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0.0" w:type="dxa"/>
        <w:tblLayout w:type="fixed"/>
        <w:tblLook w:val="0000"/>
      </w:tblPr>
      <w:tblGrid>
        <w:gridCol w:w="4890"/>
        <w:gridCol w:w="5070"/>
        <w:tblGridChange w:id="0">
          <w:tblGrid>
            <w:gridCol w:w="4890"/>
            <w:gridCol w:w="507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Tool 8: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Profile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a Professional Profile?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professional profile is a brief summary of your skills/competencies, strengths and key experiences. Please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take some notes first before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consulting your in-company tutor and/or your teacher(s) at your vocational school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case you missed something important and to have it well confirmed.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professional should be signed by you and your in-company or your teacher at your vocational school.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the apprentice/stu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Profession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Company/Vocational School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5.0" w:type="dxa"/>
        <w:jc w:val="left"/>
        <w:tblInd w:w="0.0" w:type="dxa"/>
        <w:tblLayout w:type="fixed"/>
        <w:tblLook w:val="0000"/>
      </w:tblPr>
      <w:tblGrid>
        <w:gridCol w:w="5235"/>
        <w:gridCol w:w="4710"/>
        <w:tblGridChange w:id="0">
          <w:tblGrid>
            <w:gridCol w:w="5235"/>
            <w:gridCol w:w="4710"/>
          </w:tblGrid>
        </w:tblGridChange>
      </w:tblGrid>
      <w:tr>
        <w:trPr>
          <w:cantSplit w:val="0"/>
          <w:trHeight w:val="9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Professional tasks I am capable to perform by myself/independently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Professional tasks I am capable to per to perform in a team/with the help of colleagues/my 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3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  <w:shd w:fill="999999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ff9900" w:val="clear"/>
                <w:rtl w:val="0"/>
              </w:rPr>
              <w:t xml:space="preserve">OPTIONAL: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my favorite professional tasks/what I like about my work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ff9900" w:val="clear"/>
                <w:rtl w:val="0"/>
              </w:rPr>
              <w:t xml:space="preserve">OR/AND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professional tasks I am really good at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pos="453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453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453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Signature and stamp of the school or company</w:t>
        <w:tab/>
        <w:t xml:space="preserve">Signature of the apprentice/student</w:t>
      </w:r>
    </w:p>
    <w:p w:rsidR="00000000" w:rsidDel="00000000" w:rsidP="00000000" w:rsidRDefault="00000000" w:rsidRPr="00000000" w14:paraId="00000028">
      <w:pPr>
        <w:tabs>
          <w:tab w:val="left" w:pos="453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453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453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453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2C">
      <w:pPr>
        <w:tabs>
          <w:tab w:val="left" w:pos="453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even"/>
      <w:pgSz w:h="16838" w:w="11906" w:orient="portrait"/>
      <w:pgMar w:bottom="851" w:top="1418" w:left="1134" w:right="1134" w:header="68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53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6119820" cy="6858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de-DE" w:val="de-DE"/>
    </w:rPr>
  </w:style>
  <w:style w:type="paragraph" w:styleId="Überschrift10">
    <w:name w:val="Überschrift 1"/>
    <w:basedOn w:val="Standard"/>
    <w:next w:val="Textkörper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b w:val="1"/>
      <w:bCs w:val="1"/>
      <w:w w:val="100"/>
      <w:position w:val="-1"/>
      <w:sz w:val="32"/>
      <w:szCs w:val="22"/>
      <w:effect w:val="none"/>
      <w:vertAlign w:val="baseline"/>
      <w:cs w:val="0"/>
      <w:em w:val="none"/>
      <w:lang w:bidi="ar-SA" w:eastAsia="de-DE" w:val="de-DE"/>
    </w:rPr>
  </w:style>
  <w:style w:type="paragraph" w:styleId="Überschrift21">
    <w:name w:val="Überschrift 2"/>
    <w:basedOn w:val="Standard"/>
    <w:next w:val="Textkörper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suppressAutoHyphens w:val="0"/>
      <w:bidi w:val="0"/>
      <w:spacing w:after="0" w:before="20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Cambria" w:cs="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de-DE" w:val="de-DE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Überschrift2Zchn">
    <w:name w:val="Überschrift 2 Zchn"/>
    <w:basedOn w:val="DefaultParagraphFont"/>
    <w:next w:val="Überschrift2Zchn"/>
    <w:autoRedefine w:val="0"/>
    <w:hidden w:val="0"/>
    <w:qFormat w:val="0"/>
    <w:rPr>
      <w:rFonts w:ascii="Cambria" w:cs="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KopfzeileZchn">
    <w:name w:val="Kopfzeile Zchn"/>
    <w:basedOn w:val="DefaultParagraphFont"/>
    <w:next w:val="KopfzeileZch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ßzeileZchn">
    <w:name w:val="Fußzeile Zchn"/>
    <w:basedOn w:val="DefaultParagraphFont"/>
    <w:next w:val="FußzeileZch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prechblasentextZchn">
    <w:name w:val="Sprechblasentext Zchn"/>
    <w:basedOn w:val="DefaultParagraphFont"/>
    <w:next w:val="SprechblasentextZchn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color w:val="d70e69"/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color w:val="ff00ff"/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color w:val="d60f69"/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Überschrift">
    <w:name w:val="Überschrift"/>
    <w:basedOn w:val="Standard"/>
    <w:next w:val="Textkörper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de-DE" w:val="de-DE"/>
    </w:rPr>
  </w:style>
  <w:style w:type="paragraph" w:styleId="Textkörper">
    <w:name w:val="Textkörper"/>
    <w:basedOn w:val="Standard"/>
    <w:next w:val="Textkörper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de-DE" w:val="de-DE"/>
    </w:rPr>
  </w:style>
  <w:style w:type="paragraph" w:styleId="Liste">
    <w:name w:val="Liste"/>
    <w:basedOn w:val="Textkörper"/>
    <w:next w:val="Liste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de-DE" w:val="de-DE"/>
    </w:rPr>
  </w:style>
  <w:style w:type="paragraph" w:styleId="Beschriftung">
    <w:name w:val="Beschriftung"/>
    <w:basedOn w:val="Standard"/>
    <w:next w:val="Beschriftung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paragraph" w:styleId="Verzeichnis">
    <w:name w:val="Verzeichnis"/>
    <w:basedOn w:val="Standard"/>
    <w:next w:val="Verzeichnis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de-DE" w:val="de-DE"/>
    </w:rPr>
  </w:style>
  <w:style w:type="paragraph" w:styleId="Überschrift1">
    <w:name w:val="Überschrift  1"/>
    <w:basedOn w:val="Standard"/>
    <w:next w:val="Überschrift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b w:val="1"/>
      <w:color w:val="d60f69"/>
      <w:w w:val="100"/>
      <w:position w:val="-1"/>
      <w:sz w:val="28"/>
      <w:szCs w:val="22"/>
      <w:effect w:val="none"/>
      <w:vertAlign w:val="baseline"/>
      <w:cs w:val="0"/>
      <w:em w:val="none"/>
      <w:lang w:bidi="ar-SA" w:eastAsia="de-DE" w:val="de-DE"/>
    </w:rPr>
  </w:style>
  <w:style w:type="paragraph" w:styleId="Überschrift2">
    <w:name w:val="Überschrift  2"/>
    <w:basedOn w:val="Überschrift1"/>
    <w:next w:val="Überschrift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66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b w:val="1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de-DE" w:val="de-DE"/>
    </w:rPr>
  </w:style>
  <w:style w:type="paragraph" w:styleId="ZwischenüberschriftEbene1">
    <w:name w:val="Zwischenüberschrift Ebene 1"/>
    <w:basedOn w:val="Standard"/>
    <w:next w:val="ZwischenüberschriftEbene1"/>
    <w:autoRedefine w:val="0"/>
    <w:hidden w:val="0"/>
    <w:qFormat w:val="0"/>
    <w:pPr>
      <w:widowControl w:val="1"/>
      <w:numPr>
        <w:ilvl w:val="0"/>
        <w:numId w:val="0"/>
      </w:numPr>
      <w:pBdr>
        <w:top w:space="0" w:sz="0" w:val="none"/>
        <w:left w:space="0" w:sz="0" w:val="none"/>
        <w:bottom w:color="800080" w:space="1" w:sz="4" w:val="single"/>
        <w:right w:space="0" w:sz="0" w:val="none"/>
      </w:pBd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de-DE" w:val="de-DE"/>
    </w:rPr>
  </w:style>
  <w:style w:type="paragraph" w:styleId="AufzählzeichenEbene1">
    <w:name w:val="Aufzählzeichen Ebene 1"/>
    <w:basedOn w:val="Standard"/>
    <w:next w:val="AufzählzeichenEbene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de-DE" w:val="de-DE"/>
    </w:rPr>
  </w:style>
  <w:style w:type="paragraph" w:styleId="AufzählzeichenEbene2">
    <w:name w:val="Aufzählzeichen Ebene  2"/>
    <w:basedOn w:val="Standard"/>
    <w:next w:val="AufzählzeichenEbene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de-DE" w:val="de-DE"/>
    </w:rPr>
  </w:style>
  <w:style w:type="paragraph" w:styleId="ZwischenüberschriftEbene2">
    <w:name w:val="Zwischenüberschrift Ebene 2"/>
    <w:basedOn w:val="Standard"/>
    <w:next w:val="ZwischenüberschriftEbene2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20" w:before="2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de-DE" w:val="de-DE"/>
    </w:rPr>
  </w:style>
  <w:style w:type="paragraph" w:styleId="Kopfzeile">
    <w:name w:val="Kopfzeile"/>
    <w:basedOn w:val="Standard"/>
    <w:next w:val="Kopfzeile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de-DE" w:val="de-DE"/>
    </w:rPr>
  </w:style>
  <w:style w:type="paragraph" w:styleId="Fußzeile">
    <w:name w:val="Fußzeile"/>
    <w:basedOn w:val="Standard"/>
    <w:next w:val="Fußzeile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de-DE" w:val="de-DE"/>
    </w:rPr>
  </w:style>
  <w:style w:type="paragraph" w:styleId="ListParagraph">
    <w:name w:val="List Paragraph"/>
    <w:basedOn w:val="Standard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720" w:right="0" w:leftChars="-1" w:rightChars="0" w:firstLine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de-DE" w:val="de-DE"/>
    </w:rPr>
  </w:style>
  <w:style w:type="paragraph" w:styleId="BalloonText">
    <w:name w:val="Balloon Text"/>
    <w:basedOn w:val="Standard"/>
    <w:next w:val="BalloonTex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de-DE" w:val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rP1vMlxCINirw5jqPIwB8bqSw==">AMUW2mV7sQnhl7Yj5G3rbyxnq2BC79OLTLUOlOo5uhgFspzxwPDzUoHMeo+tN7v4R9z2Elb8tFLnWO6Tfe02NwSMceWcv8sRae92EaZ9eVFiDHJvQKeiUlM=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2021-01-11T12:41:00Z</dcterms:created>
  <dc:creator>Grübel, Rebecca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14.0000</vt:lpstr>
  </property>
  <property fmtid="{D5CDD505-2E9C-101B-9397-08002B2CF9AE}" pid="3" name="Company">
    <vt:lpstr>Bildungswerk der Hessischen Wirtschaft e. V.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